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怀柔本部保健酒中心、北京二锅头酒博物馆保洁外包服务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人力服务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怀柔本部保健酒中心、北京二锅头酒博物馆保洁外包服务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怀柔本部保健酒中心、北京二锅头酒博物馆保洁外包服务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项目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详见技术文件及商务文件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）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北京红星股份有限公司  怀柔本部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hint="default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自签订合同之日起，为期一年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项目简介：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项目内容：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 xml:space="preserve">       北京红星股份有限公司怀柔本部保健酒中心、北京二锅头酒博物馆保洁外包服务项目位于怀柔区红星路1号，为招标人提供干净、整洁、优质的环境服务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采购内容：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 xml:space="preserve">        根据招标方需求，完成保健酒中心、北京二锅头酒博物馆内的保洁服务工作，包括日常消杀等。</w:t>
      </w:r>
    </w:p>
    <w:p>
      <w:pPr>
        <w:numPr>
          <w:ilvl w:val="0"/>
          <w:numId w:val="0"/>
        </w:numPr>
        <w:ind w:leftChars="0"/>
        <w:rPr>
          <w:rFonts w:hint="default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  <w:lang w:val="en-US" w:eastAsia="zh-CN"/>
        </w:rPr>
        <w:t xml:space="preserve">    注：最终以招标文件为准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500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从未被列入失信被执行人名单、从未发生过骗取中标等违纪不良行为以及</w:t>
      </w:r>
      <w:r>
        <w:rPr>
          <w:rFonts w:asciiTheme="minorEastAsia" w:hAnsiTheme="minorEastAsia" w:eastAsiaTheme="minorEastAsia"/>
          <w:sz w:val="28"/>
          <w:szCs w:val="24"/>
        </w:rPr>
        <w:t>、无异常经营信息；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企业或政府保洁服务</w:t>
      </w:r>
      <w:r>
        <w:rPr>
          <w:rFonts w:hint="eastAsia" w:asciiTheme="minorEastAsia" w:hAnsiTheme="minorEastAsia" w:eastAsiaTheme="minorEastAsia"/>
          <w:sz w:val="28"/>
          <w:szCs w:val="24"/>
        </w:rPr>
        <w:t>项目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可提供相关案例合同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及特殊行业资质</w:t>
      </w:r>
      <w:r>
        <w:rPr>
          <w:rFonts w:hint="eastAsia" w:asciiTheme="minorEastAsia" w:hAnsiTheme="minorEastAsia" w:eastAsiaTheme="minorEastAsia"/>
          <w:sz w:val="28"/>
          <w:szCs w:val="24"/>
        </w:rPr>
        <w:t>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资格预审资质文件的组成（严格按如下顺序，并提交目录）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企业基本资质文件：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附件2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附件3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基本存款账户信息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附件4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”承诺函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身份证明文件：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附件5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法人身份证明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附件6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法人授权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委托书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附件7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代理人身份证明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（注：行业基本资质文件一项仅可对应一个序号，如8-1，8-2等）</w:t>
      </w:r>
    </w:p>
    <w:p>
      <w:pPr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4．其它文件：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保洁外包服务业绩证明，近3年内有2项大型企业或政府保洁项目（可提供相关案例合同）</w:t>
      </w:r>
    </w:p>
    <w:p>
      <w:pPr>
        <w:ind w:firstLine="281" w:firstLineChars="1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5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5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6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所有资质文件电子版、纸质版各一份；</w:t>
      </w:r>
    </w:p>
    <w:p>
      <w:pPr>
        <w:pStyle w:val="15"/>
        <w:numPr>
          <w:ilvl w:val="2"/>
          <w:numId w:val="6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日结束前，邮寄至我公司指定地点、指定接收人处（纸质版）；</w:t>
      </w:r>
    </w:p>
    <w:p>
      <w:pPr>
        <w:pStyle w:val="15"/>
        <w:numPr>
          <w:ilvl w:val="2"/>
          <w:numId w:val="6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将全部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资质文件（从目录开始至最后一页资质文件）盖红章扫描件在公告期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日结束前发送至我公司指定邮箱（电子版）。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投标人资质经我公司</w:t>
      </w:r>
      <w:r>
        <w:rPr>
          <w:rFonts w:hint="eastAsia" w:asciiTheme="minorEastAsia" w:hAnsiTheme="minorEastAsia" w:eastAsiaTheme="minorEastAsia"/>
          <w:color w:val="FF0000"/>
          <w:sz w:val="28"/>
          <w:szCs w:val="24"/>
        </w:rPr>
        <w:t>法务部门资格预审合格后，在</w:t>
      </w:r>
      <w:r>
        <w:rPr>
          <w:rFonts w:hint="eastAsia" w:asciiTheme="minorEastAsia" w:hAnsiTheme="minorEastAsia" w:eastAsiaTheme="minorEastAsia"/>
          <w:color w:val="FF0000"/>
          <w:sz w:val="28"/>
          <w:szCs w:val="24"/>
          <w:u w:val="single"/>
        </w:rPr>
        <w:t>（</w:t>
      </w:r>
      <w:r>
        <w:rPr>
          <w:rFonts w:hint="eastAsia" w:asciiTheme="minorEastAsia" w:hAnsiTheme="minorEastAsia" w:eastAsiaTheme="minorEastAsia"/>
          <w:color w:val="FF0000"/>
          <w:sz w:val="28"/>
          <w:szCs w:val="24"/>
          <w:u w:val="single"/>
          <w:lang w:val="en-US" w:eastAsia="zh-CN"/>
        </w:rPr>
        <w:t>9月23日</w:t>
      </w:r>
      <w:r>
        <w:rPr>
          <w:rFonts w:hint="eastAsia" w:asciiTheme="minorEastAsia" w:hAnsiTheme="minorEastAsia" w:eastAsiaTheme="minorEastAsia"/>
          <w:color w:val="FF0000"/>
          <w:sz w:val="28"/>
          <w:szCs w:val="24"/>
          <w:u w:val="single"/>
        </w:rPr>
        <w:t>16:00前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）</w:t>
      </w:r>
      <w:r>
        <w:rPr>
          <w:rFonts w:hint="eastAsia" w:asciiTheme="minorEastAsia" w:hAnsiTheme="minorEastAsia" w:eastAsiaTheme="minorEastAsia"/>
          <w:sz w:val="28"/>
          <w:szCs w:val="24"/>
        </w:rPr>
        <w:t>支付投标保证金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万</w:t>
      </w:r>
      <w:r>
        <w:rPr>
          <w:rFonts w:hint="eastAsia" w:asciiTheme="minorEastAsia" w:hAnsiTheme="minorEastAsia" w:eastAsiaTheme="minorEastAsia"/>
          <w:sz w:val="28"/>
          <w:szCs w:val="24"/>
        </w:rPr>
        <w:t>元；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放弃投标资格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  <w:bookmarkStart w:id="0" w:name="_GoBack"/>
      <w:bookmarkEnd w:id="0"/>
    </w:p>
    <w:p>
      <w:pPr>
        <w:pStyle w:val="15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公司名称：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北京红星股份有限公司</w:t>
      </w:r>
    </w:p>
    <w:p>
      <w:pPr>
        <w:pStyle w:val="15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华夏银行北京国贸支行</w:t>
      </w:r>
    </w:p>
    <w:p>
      <w:pPr>
        <w:pStyle w:val="15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开户行账号：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10263000000671734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15</w:t>
      </w:r>
      <w:r>
        <w:rPr>
          <w:rFonts w:asciiTheme="minorEastAsia" w:hAnsiTheme="minorEastAsia" w:eastAsiaTheme="minorEastAsia"/>
          <w:sz w:val="28"/>
          <w:szCs w:val="24"/>
        </w:rPr>
        <w:t>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ind w:left="1480"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③招标人认为有必要核实、确认的其他事项。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十二、投标期：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投标文件制作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日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资质审核合格后发送招标文件;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报价单与投标文件分别密封；（封皮及密封条参考附件（8））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十三、开标期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5"/>
        <w:numPr>
          <w:ilvl w:val="0"/>
          <w:numId w:val="1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靳跃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010-512027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jy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5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邮寄地址：（北京红星股份有限公司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-北门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）北京市怀柔区怀柔镇红星路1号办公楼303室</w:t>
      </w:r>
    </w:p>
    <w:p>
      <w:pPr>
        <w:pStyle w:val="15"/>
        <w:numPr>
          <w:ilvl w:val="0"/>
          <w:numId w:val="1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刘鹏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51202573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北京红星股份有限公司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wordWrap w:val="0"/>
        <w:jc w:val="center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                  </w:t>
      </w: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2022年9月6日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附件1：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附件4：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承诺函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我公司从未被列入失信被执行人名单、从未发生过骗取中标等违纪不良行为以及最近三年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。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承诺人名称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（加盖公章）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法定代表人签字：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附件5：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left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附件6：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附件7：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7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附件8：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行业基本资质文件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附件9：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其它文件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</w:p>
    <w:p>
      <w:pPr>
        <w:widowControl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附件10：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承诺函</w:t>
      </w:r>
    </w:p>
    <w:p>
      <w:pPr>
        <w:jc w:val="center"/>
        <w:rPr>
          <w:sz w:val="28"/>
        </w:rPr>
      </w:pPr>
    </w:p>
    <w:p>
      <w:pPr>
        <w:ind w:firstLine="840" w:firstLineChars="300"/>
        <w:rPr>
          <w:sz w:val="28"/>
        </w:rPr>
      </w:pPr>
      <w:r>
        <w:rPr>
          <w:rFonts w:hint="eastAsia"/>
          <w:sz w:val="28"/>
        </w:rPr>
        <w:t>我司（</w:t>
      </w:r>
      <w:r>
        <w:rPr>
          <w:rFonts w:hint="eastAsia"/>
          <w:color w:val="FF0000"/>
          <w:sz w:val="28"/>
        </w:rPr>
        <w:t>填写公司名称</w:t>
      </w:r>
      <w:r>
        <w:rPr>
          <w:rFonts w:hint="eastAsia"/>
          <w:sz w:val="28"/>
        </w:rPr>
        <w:t>）在参与北京红星股份有限公司“（</w:t>
      </w:r>
      <w:r>
        <w:rPr>
          <w:rFonts w:hint="eastAsia"/>
          <w:color w:val="FF0000"/>
          <w:sz w:val="28"/>
        </w:rPr>
        <w:t>填写项目名称</w:t>
      </w:r>
      <w:r>
        <w:rPr>
          <w:rFonts w:hint="eastAsia"/>
          <w:sz w:val="28"/>
        </w:rPr>
        <w:t>）”项目期间，如有行政处罚或经营异常情况并且造成北京红星股份有限公司损失，由我司承担全部责任及损失，且北京红星股份有限公司可单方解除合同。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 xml:space="preserve">           </w:t>
      </w:r>
    </w:p>
    <w:p>
      <w:pPr>
        <w:ind w:firstLine="3360" w:firstLineChars="1200"/>
        <w:rPr>
          <w:sz w:val="28"/>
        </w:rPr>
      </w:pPr>
      <w:r>
        <w:rPr>
          <w:rFonts w:hint="eastAsia"/>
          <w:sz w:val="28"/>
        </w:rPr>
        <w:t>特此承诺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                     公告公章：</w:t>
      </w:r>
      <w:r>
        <w:rPr>
          <w:rFonts w:hint="eastAsia"/>
          <w:sz w:val="28"/>
          <w:u w:val="single"/>
        </w:rPr>
        <w:t xml:space="preserve">    公司名称        （盖章）</w:t>
      </w: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asciiTheme="minorEastAsia" w:hAnsiTheme="minorEastAsia" w:eastAsiaTheme="minorEastAsia"/>
          <w:b/>
          <w:bCs/>
          <w:sz w:val="44"/>
          <w:szCs w:val="44"/>
        </w:rPr>
        <w:br w:type="page"/>
      </w: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7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F5D813"/>
    <w:multiLevelType w:val="singleLevel"/>
    <w:tmpl w:val="91F5D81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3EAAE4F"/>
    <w:multiLevelType w:val="singleLevel"/>
    <w:tmpl w:val="B3EAAE4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416783"/>
    <w:multiLevelType w:val="multilevel"/>
    <w:tmpl w:val="0F4167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11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ZGVjMjllYzIwZDc5NmM5ZGIwNDkxNmYwODI0N2YifQ=="/>
  </w:docVars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94975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856E6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00E1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27EEF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CF0CE9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A4F52"/>
    <w:rsid w:val="00FB339D"/>
    <w:rsid w:val="00FC5D83"/>
    <w:rsid w:val="00FD446D"/>
    <w:rsid w:val="069F43B5"/>
    <w:rsid w:val="11D13845"/>
    <w:rsid w:val="129E5BAD"/>
    <w:rsid w:val="1C7F652D"/>
    <w:rsid w:val="1E5E5E27"/>
    <w:rsid w:val="1E8D11EB"/>
    <w:rsid w:val="2236384B"/>
    <w:rsid w:val="37074CE5"/>
    <w:rsid w:val="3814414B"/>
    <w:rsid w:val="3A2D7F98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Char"/>
    <w:basedOn w:val="16"/>
    <w:link w:val="6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8A90-8823-4181-85D6-CB581F24F9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19</Pages>
  <Words>2483</Words>
  <Characters>2570</Characters>
  <Lines>28</Lines>
  <Paragraphs>7</Paragraphs>
  <TotalTime>59</TotalTime>
  <ScaleCrop>false</ScaleCrop>
  <LinksUpToDate>false</LinksUpToDate>
  <CharactersWithSpaces>3840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hx</cp:lastModifiedBy>
  <dcterms:modified xsi:type="dcterms:W3CDTF">2022-09-06T07:21:12Z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55A763D5B93646B58E7617624D553F63</vt:lpwstr>
  </property>
</Properties>
</file>